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A169A" w14:textId="77777777" w:rsidR="00E113D7" w:rsidRPr="00E113D7" w:rsidRDefault="00E113D7" w:rsidP="00E113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Wykaz załączników do statutów wszystkich typów szkół w ZS  nr 12 w Koszalinie:</w:t>
      </w:r>
    </w:p>
    <w:p w14:paraId="6681D1A2" w14:textId="77777777" w:rsidR="00E113D7" w:rsidRPr="00E113D7" w:rsidRDefault="00E113D7" w:rsidP="00E11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>Kodeks Nauczyciela</w:t>
      </w:r>
    </w:p>
    <w:p w14:paraId="1D541CD5" w14:textId="77777777" w:rsidR="00E113D7" w:rsidRDefault="00E113D7" w:rsidP="00E11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dyżurów nauczycieli</w:t>
      </w:r>
    </w:p>
    <w:p w14:paraId="3EE2CDDA" w14:textId="77777777" w:rsidR="00E113D7" w:rsidRPr="00E113D7" w:rsidRDefault="00E113D7" w:rsidP="00E11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zajęć opiekuńczych</w:t>
      </w:r>
    </w:p>
    <w:p w14:paraId="1E00000F" w14:textId="77777777" w:rsidR="00E113D7" w:rsidRPr="00E113D7" w:rsidRDefault="00E113D7" w:rsidP="00E11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 biblioteki szkolnej</w:t>
      </w:r>
    </w:p>
    <w:p w14:paraId="010F0D74" w14:textId="77777777" w:rsidR="00E113D7" w:rsidRPr="00E113D7" w:rsidRDefault="00E113D7" w:rsidP="00E11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 świetlicy szkolnej</w:t>
      </w:r>
    </w:p>
    <w:p w14:paraId="3983D1FD" w14:textId="77777777" w:rsidR="00E113D7" w:rsidRPr="00E113D7" w:rsidRDefault="00E113D7" w:rsidP="00E11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Rady Pedagogicznej</w:t>
      </w:r>
    </w:p>
    <w:p w14:paraId="111BAF41" w14:textId="77777777" w:rsidR="00E113D7" w:rsidRPr="00E113D7" w:rsidRDefault="00E113D7" w:rsidP="00E11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Rady Rodziców</w:t>
      </w:r>
    </w:p>
    <w:p w14:paraId="6E1F1578" w14:textId="77777777" w:rsidR="00E113D7" w:rsidRPr="00E113D7" w:rsidRDefault="00E113D7" w:rsidP="00E11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Samorządu Uczniowskiego</w:t>
      </w:r>
    </w:p>
    <w:p w14:paraId="39879A06" w14:textId="77777777" w:rsidR="00E113D7" w:rsidRPr="00E113D7" w:rsidRDefault="00E113D7" w:rsidP="00E11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</w:t>
      </w: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Oceniania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Wewnątrzszkolnego</w:t>
      </w:r>
    </w:p>
    <w:p w14:paraId="222CB4B8" w14:textId="77777777" w:rsidR="00E113D7" w:rsidRPr="00E113D7" w:rsidRDefault="00E113D7" w:rsidP="00E11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obowiązków i czynności głównego księgowego</w:t>
      </w:r>
    </w:p>
    <w:p w14:paraId="281DB6D6" w14:textId="77777777" w:rsidR="00E113D7" w:rsidRPr="00E113D7" w:rsidRDefault="00E113D7" w:rsidP="00E11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zadań, odpowiedzialności i uprawnień wicedyrektora </w:t>
      </w:r>
    </w:p>
    <w:p w14:paraId="16FBE7DE" w14:textId="77777777" w:rsidR="00E113D7" w:rsidRDefault="00E113D7" w:rsidP="00E11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13D7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organizacji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ycieczek i imprez szkolnych</w:t>
      </w:r>
    </w:p>
    <w:p w14:paraId="58FAE4FF" w14:textId="77777777" w:rsidR="00E113D7" w:rsidRDefault="00E113D7" w:rsidP="00E11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obowiązków kierownika gospodarczego</w:t>
      </w:r>
    </w:p>
    <w:p w14:paraId="2C2FF111" w14:textId="77777777" w:rsidR="00E113D7" w:rsidRDefault="006B18CA" w:rsidP="00E11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rekrutacji do klas pierwszych Branżowej Szkoły I stopnia</w:t>
      </w:r>
    </w:p>
    <w:p w14:paraId="463FD844" w14:textId="77777777" w:rsidR="006B18CA" w:rsidRDefault="006B18CA" w:rsidP="00E11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wypożyczania i finansowania podręczników</w:t>
      </w:r>
    </w:p>
    <w:p w14:paraId="1A58804C" w14:textId="77777777" w:rsidR="006B18CA" w:rsidRDefault="006B18CA" w:rsidP="00E11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bezpłatnego dojazdu uczniów do szkoły i ze szkoły</w:t>
      </w:r>
    </w:p>
    <w:p w14:paraId="503EA40C" w14:textId="77777777" w:rsidR="006B18CA" w:rsidRDefault="006B18CA" w:rsidP="00E11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Wewnątrzszkolny System Doradztwa Zawodowego</w:t>
      </w:r>
    </w:p>
    <w:p w14:paraId="0E28424B" w14:textId="77777777" w:rsidR="006B18CA" w:rsidRDefault="006B18CA" w:rsidP="00E11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działań wolontariatu</w:t>
      </w:r>
    </w:p>
    <w:p w14:paraId="3983FA3C" w14:textId="77777777" w:rsidR="006B18CA" w:rsidRDefault="006B18CA" w:rsidP="00E11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usprawiedliwiania nieobecności uczniów</w:t>
      </w:r>
    </w:p>
    <w:p w14:paraId="1723921C" w14:textId="77777777" w:rsidR="006B18CA" w:rsidRDefault="006B18CA" w:rsidP="00E11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dziennika elektronicznego</w:t>
      </w:r>
    </w:p>
    <w:p w14:paraId="4F37E880" w14:textId="77DC2215" w:rsidR="00F61F56" w:rsidRDefault="00F61F56" w:rsidP="00E11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Procedury postępowania w przypadku skreślenia ucznia z listy uczniów BS I stopnia nr 8</w:t>
      </w:r>
    </w:p>
    <w:p w14:paraId="5FFAF050" w14:textId="1BC4CC68" w:rsidR="00CA78D0" w:rsidRPr="00CA78D0" w:rsidRDefault="00CA78D0" w:rsidP="00E11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78D0">
        <w:rPr>
          <w:rFonts w:ascii="Times New Roman" w:eastAsia="Times New Roman" w:hAnsi="Times New Roman" w:cs="Times New Roman"/>
          <w:sz w:val="24"/>
          <w:szCs w:val="24"/>
        </w:rPr>
        <w:t>Zasad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Pr="00CA78D0">
        <w:rPr>
          <w:rFonts w:ascii="Times New Roman" w:eastAsia="Times New Roman" w:hAnsi="Times New Roman" w:cs="Times New Roman"/>
          <w:sz w:val="24"/>
          <w:szCs w:val="24"/>
        </w:rPr>
        <w:t xml:space="preserve"> postępowania w przypadku skreślenia ucznia pełnoletniego z listy uczniów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CA78D0">
        <w:rPr>
          <w:rFonts w:ascii="Times New Roman" w:eastAsia="Times New Roman" w:hAnsi="Times New Roman" w:cs="Times New Roman"/>
          <w:sz w:val="24"/>
          <w:szCs w:val="24"/>
        </w:rPr>
        <w:t>w Szkole Podstawowej nr 14 w Koszalinie</w:t>
      </w:r>
    </w:p>
    <w:p w14:paraId="276F6C1D" w14:textId="67E27883" w:rsidR="006637EF" w:rsidRPr="006637EF" w:rsidRDefault="006637EF" w:rsidP="00E113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7EF">
        <w:rPr>
          <w:rFonts w:ascii="Times New Roman" w:eastAsia="Times New Roman" w:hAnsi="Times New Roman" w:cs="Times New Roman"/>
          <w:sz w:val="24"/>
          <w:szCs w:val="24"/>
          <w:lang w:eastAsia="pl-PL"/>
        </w:rPr>
        <w:t>Zasad</w:t>
      </w:r>
      <w:r w:rsidR="00CA78D0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66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korzystania z telefonów komórkowych i innych urządzeń elektronicznych </w:t>
      </w:r>
      <w:r w:rsidR="00CA78D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37EF">
        <w:rPr>
          <w:rFonts w:ascii="Times New Roman" w:eastAsia="Times New Roman" w:hAnsi="Times New Roman" w:cs="Times New Roman"/>
          <w:sz w:val="24"/>
          <w:szCs w:val="24"/>
          <w:lang w:eastAsia="pl-PL"/>
        </w:rPr>
        <w:t>na terenie Zespołu Szkół nr 12 w Koszalinie</w:t>
      </w:r>
    </w:p>
    <w:p w14:paraId="4AA90C7F" w14:textId="77777777" w:rsidR="00EF2CF6" w:rsidRDefault="00E113D7">
      <w:r>
        <w:t xml:space="preserve"> </w:t>
      </w:r>
    </w:p>
    <w:sectPr w:rsidR="00EF2C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002DC"/>
    <w:multiLevelType w:val="multilevel"/>
    <w:tmpl w:val="A89CD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5768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3D7"/>
    <w:rsid w:val="004A60F6"/>
    <w:rsid w:val="006637EF"/>
    <w:rsid w:val="006B18CA"/>
    <w:rsid w:val="00CA78D0"/>
    <w:rsid w:val="00DE18C4"/>
    <w:rsid w:val="00E113D7"/>
    <w:rsid w:val="00EF2CF6"/>
    <w:rsid w:val="00F6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A37E9"/>
  <w15:chartTrackingRefBased/>
  <w15:docId w15:val="{4D324D94-4049-418C-BBE6-1EBA0756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11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113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9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Dorota Przewłocka</cp:lastModifiedBy>
  <cp:revision>4</cp:revision>
  <dcterms:created xsi:type="dcterms:W3CDTF">2025-11-16T14:45:00Z</dcterms:created>
  <dcterms:modified xsi:type="dcterms:W3CDTF">2025-11-16T15:01:00Z</dcterms:modified>
</cp:coreProperties>
</file>